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Use for April 2011 abstraction</w:t>
      </w: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5093"/>
        <w:gridCol w:w="2395"/>
      </w:tblGrid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proofErr w:type="spellStart"/>
            <w:r w:rsidRPr="00E94352">
              <w:t>WeServeEveryone</w:t>
            </w:r>
            <w:proofErr w:type="spellEnd"/>
            <w:r w:rsidRPr="00E94352">
              <w:t xml:space="preserve"> Clinic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1111 First Street California</w:t>
            </w:r>
            <w:r w:rsidRPr="00E94352">
              <w:br/>
              <w:t>111-111-11111   Fax: 111-111-1111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Chart Summary</w:t>
            </w:r>
          </w:p>
        </w:tc>
      </w:tr>
    </w:tbl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Monica Latte</w:t>
      </w: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2471"/>
        <w:gridCol w:w="2471"/>
        <w:gridCol w:w="2546"/>
      </w:tblGrid>
      <w:tr w:rsidR="00B17B99" w:rsidRPr="00E94352" w:rsidTr="00D9416A">
        <w:tc>
          <w:tcPr>
            <w:tcW w:w="1650" w:type="pct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Home: 444-444-4444</w:t>
            </w:r>
            <w:r w:rsidRPr="00E94352">
              <w:br/>
              <w:t>Female  DOB: 04/04/1950</w:t>
            </w:r>
          </w:p>
        </w:tc>
        <w:tc>
          <w:tcPr>
            <w:tcW w:w="1650" w:type="pct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0000-44444</w:t>
            </w:r>
          </w:p>
        </w:tc>
        <w:tc>
          <w:tcPr>
            <w:tcW w:w="1700" w:type="pct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 xml:space="preserve">Ins: Commercial </w:t>
            </w:r>
            <w:proofErr w:type="spellStart"/>
            <w:r w:rsidRPr="00E94352">
              <w:t>xxxxx</w:t>
            </w:r>
            <w:proofErr w:type="spellEnd"/>
          </w:p>
        </w:tc>
      </w:tr>
    </w:tbl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                                                     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Patient Information</w:t>
      </w: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5242"/>
        <w:gridCol w:w="2246"/>
      </w:tblGrid>
      <w:tr w:rsidR="00B17B99" w:rsidRPr="00E94352" w:rsidTr="00D9416A">
        <w:tc>
          <w:tcPr>
            <w:tcW w:w="3500" w:type="pct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Name: Monica Latte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Home Phone: 444-444-4444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Address: 4444 Coffee Ave</w:t>
            </w:r>
            <w:r w:rsidRPr="00E94352">
              <w:br/>
              <w:t>                Chocolate, California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Office Phone: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Patient ID: 0000-44444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Fax: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Birth Date: 04/04/1950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Status: Active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Gender: Female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Marital Status: Divorced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Contact By: Phone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Race: Black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proofErr w:type="spellStart"/>
            <w:r w:rsidRPr="00E94352">
              <w:t>Soc</w:t>
            </w:r>
            <w:proofErr w:type="spellEnd"/>
            <w:r w:rsidRPr="00E94352">
              <w:t xml:space="preserve"> Sec No: 444-444-4444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Language: English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proofErr w:type="spellStart"/>
            <w:r w:rsidRPr="00E94352">
              <w:t>Resp</w:t>
            </w:r>
            <w:proofErr w:type="spellEnd"/>
            <w:r w:rsidRPr="00E94352">
              <w:t xml:space="preserve"> </w:t>
            </w:r>
            <w:proofErr w:type="spellStart"/>
            <w:r w:rsidRPr="00E94352">
              <w:t>Prov</w:t>
            </w:r>
            <w:proofErr w:type="spellEnd"/>
            <w:r w:rsidRPr="00E94352">
              <w:t xml:space="preserve">: Carl </w:t>
            </w:r>
            <w:proofErr w:type="spellStart"/>
            <w:r w:rsidRPr="00E94352">
              <w:t>Savem</w:t>
            </w:r>
            <w:proofErr w:type="spellEnd"/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MRN: MR-111-1111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Referred by: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Emp. Status: Full-time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Email: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Sens Chart: No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 xml:space="preserve">Home </w:t>
            </w:r>
            <w:proofErr w:type="spellStart"/>
            <w:r w:rsidRPr="00E94352">
              <w:t>LOC:WeServeEveryone</w:t>
            </w:r>
            <w:proofErr w:type="spellEnd"/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External ID: MR-111-1111</w:t>
            </w:r>
          </w:p>
        </w:tc>
      </w:tr>
    </w:tbl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Problems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DIABETES MELLITUS (ICD-250.)</w:t>
      </w:r>
      <w:r w:rsidRPr="00E94352">
        <w:rPr>
          <w:lang w:val="en"/>
        </w:rPr>
        <w:br/>
        <w:t>HYPERTENSION, BENIGN ESSENTIAL (ICD-401.1)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Medications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 xml:space="preserve">PRINIVIL TABS 20 MG (LISINOPRIL) 1 </w:t>
      </w:r>
      <w:proofErr w:type="spellStart"/>
      <w:r w:rsidRPr="00E94352">
        <w:rPr>
          <w:lang w:val="en"/>
        </w:rPr>
        <w:t>po</w:t>
      </w:r>
      <w:proofErr w:type="spellEnd"/>
      <w:r w:rsidRPr="00E94352">
        <w:rPr>
          <w:lang w:val="en"/>
        </w:rPr>
        <w:t xml:space="preserve"> </w:t>
      </w:r>
      <w:proofErr w:type="spellStart"/>
      <w:r w:rsidRPr="00E94352">
        <w:rPr>
          <w:lang w:val="en"/>
        </w:rPr>
        <w:t>qd</w:t>
      </w:r>
      <w:proofErr w:type="spellEnd"/>
      <w:r w:rsidRPr="00E94352">
        <w:rPr>
          <w:lang w:val="en"/>
        </w:rPr>
        <w:br/>
        <w:t xml:space="preserve">Last Refill: #30 x 2 : Carl </w:t>
      </w:r>
      <w:proofErr w:type="spellStart"/>
      <w:r w:rsidRPr="00E94352">
        <w:rPr>
          <w:lang w:val="en"/>
        </w:rPr>
        <w:t>Savem</w:t>
      </w:r>
      <w:proofErr w:type="spellEnd"/>
      <w:r w:rsidRPr="00E94352">
        <w:rPr>
          <w:lang w:val="en"/>
        </w:rPr>
        <w:t xml:space="preserve"> MD (08/27/2010)</w:t>
      </w:r>
      <w:r w:rsidRPr="00E94352">
        <w:rPr>
          <w:lang w:val="en"/>
        </w:rPr>
        <w:br/>
        <w:t>HUMULIN INJ 70/30 (INSULIN REG &amp; ISOPHANE (HUMAN)) 20 units ac breakfast</w:t>
      </w:r>
      <w:r w:rsidRPr="00E94352">
        <w:rPr>
          <w:lang w:val="en"/>
        </w:rPr>
        <w:br/>
        <w:t xml:space="preserve">Last Refill: #600 u x 0 : Carl </w:t>
      </w:r>
      <w:proofErr w:type="spellStart"/>
      <w:r w:rsidRPr="00E94352">
        <w:rPr>
          <w:lang w:val="en"/>
        </w:rPr>
        <w:t>Savem</w:t>
      </w:r>
      <w:proofErr w:type="spellEnd"/>
      <w:r w:rsidRPr="00E94352">
        <w:rPr>
          <w:lang w:val="en"/>
        </w:rPr>
        <w:t xml:space="preserve"> MD (08/27/2010)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Directives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Allergies and Adverse Reactions (! = critical)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Services Due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FLU VAX, PNEUMOVAX, MICROALB URN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lastRenderedPageBreak/>
        <w:t>3/18/2011 - Office Visit: F/u Diabetes</w:t>
      </w:r>
      <w:r w:rsidRPr="00E94352">
        <w:rPr>
          <w:lang w:val="en"/>
        </w:rPr>
        <w:br/>
        <w:t xml:space="preserve">Provider: Carl </w:t>
      </w:r>
      <w:proofErr w:type="spellStart"/>
      <w:r w:rsidRPr="00E94352">
        <w:rPr>
          <w:lang w:val="en"/>
        </w:rPr>
        <w:t>Savem</w:t>
      </w:r>
      <w:proofErr w:type="spellEnd"/>
      <w:r w:rsidRPr="00E94352">
        <w:rPr>
          <w:lang w:val="en"/>
        </w:rPr>
        <w:t xml:space="preserve"> MD</w:t>
      </w:r>
      <w:r w:rsidRPr="00E94352">
        <w:rPr>
          <w:lang w:val="en"/>
        </w:rPr>
        <w:br/>
        <w:t xml:space="preserve">Location of Care: </w:t>
      </w:r>
      <w:proofErr w:type="spellStart"/>
      <w:r w:rsidRPr="00E94352">
        <w:rPr>
          <w:lang w:val="en"/>
        </w:rPr>
        <w:t>WeServeEveryone</w:t>
      </w:r>
      <w:proofErr w:type="spellEnd"/>
      <w:r w:rsidRPr="00E94352">
        <w:rPr>
          <w:lang w:val="en"/>
        </w:rPr>
        <w:t xml:space="preserve"> Clinic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OFFICE VISIT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History of Present Illness </w:t>
      </w:r>
      <w:r w:rsidRPr="00E94352">
        <w:rPr>
          <w:lang w:val="en"/>
        </w:rPr>
        <w:br/>
        <w:t>Reason for visit: Routine follow up </w:t>
      </w:r>
      <w:r w:rsidRPr="00E94352">
        <w:rPr>
          <w:lang w:val="en"/>
        </w:rPr>
        <w:br/>
        <w:t>Chief Complaint: No complaints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History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Diabetes Management </w:t>
      </w:r>
      <w:r w:rsidRPr="00E94352">
        <w:rPr>
          <w:lang w:val="en"/>
        </w:rPr>
        <w:br/>
        <w:t>Hyperglycemic Symptoms </w:t>
      </w:r>
      <w:r w:rsidRPr="00E94352">
        <w:rPr>
          <w:lang w:val="en"/>
        </w:rPr>
        <w:br/>
        <w:t>Polyuria: no</w:t>
      </w:r>
      <w:r w:rsidRPr="00E94352">
        <w:rPr>
          <w:lang w:val="en"/>
        </w:rPr>
        <w:br/>
        <w:t>Polydipsia: no</w:t>
      </w:r>
      <w:r w:rsidRPr="00E94352">
        <w:rPr>
          <w:lang w:val="en"/>
        </w:rPr>
        <w:br/>
        <w:t>Blurred vision: no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Sympathomimetic Symptoms </w:t>
      </w:r>
      <w:r w:rsidRPr="00E94352">
        <w:rPr>
          <w:lang w:val="en"/>
        </w:rPr>
        <w:br/>
        <w:t>Diaphoresis: no</w:t>
      </w:r>
      <w:r w:rsidRPr="00E94352">
        <w:rPr>
          <w:lang w:val="en"/>
        </w:rPr>
        <w:br/>
        <w:t>Agitation: no</w:t>
      </w:r>
      <w:r w:rsidRPr="00E94352">
        <w:rPr>
          <w:lang w:val="en"/>
        </w:rPr>
        <w:br/>
        <w:t>Tremor: no</w:t>
      </w:r>
      <w:r w:rsidRPr="00E94352">
        <w:rPr>
          <w:lang w:val="en"/>
        </w:rPr>
        <w:br/>
        <w:t>Palpitations: no</w:t>
      </w:r>
      <w:r w:rsidRPr="00E94352">
        <w:rPr>
          <w:lang w:val="en"/>
        </w:rPr>
        <w:br/>
        <w:t>Insomnia: no</w:t>
      </w:r>
    </w:p>
    <w:p w:rsidR="00B17B99" w:rsidRPr="00E94352" w:rsidRDefault="00B17B99" w:rsidP="00B17B99">
      <w:pPr>
        <w:pStyle w:val="NoSpacing"/>
        <w:rPr>
          <w:lang w:val="en"/>
        </w:rPr>
      </w:pPr>
      <w:proofErr w:type="spellStart"/>
      <w:r w:rsidRPr="00E94352">
        <w:rPr>
          <w:lang w:val="en"/>
        </w:rPr>
        <w:t>Neuroglycopenic</w:t>
      </w:r>
      <w:proofErr w:type="spellEnd"/>
      <w:r w:rsidRPr="00E94352">
        <w:rPr>
          <w:lang w:val="en"/>
        </w:rPr>
        <w:t xml:space="preserve"> Symptoms </w:t>
      </w:r>
      <w:r w:rsidRPr="00E94352">
        <w:rPr>
          <w:lang w:val="en"/>
        </w:rPr>
        <w:br/>
        <w:t>Confusion: no</w:t>
      </w:r>
      <w:r w:rsidRPr="00E94352">
        <w:rPr>
          <w:lang w:val="en"/>
        </w:rPr>
        <w:br/>
        <w:t>Lethargy: no</w:t>
      </w:r>
      <w:r w:rsidRPr="00E94352">
        <w:rPr>
          <w:lang w:val="en"/>
        </w:rPr>
        <w:br/>
        <w:t>Somnolence: no</w:t>
      </w:r>
      <w:r w:rsidRPr="00E94352">
        <w:rPr>
          <w:lang w:val="en"/>
        </w:rPr>
        <w:br/>
        <w:t>Amnesia: no</w:t>
      </w:r>
      <w:r w:rsidRPr="00E94352">
        <w:rPr>
          <w:lang w:val="en"/>
        </w:rPr>
        <w:br/>
        <w:t>Stupor: no</w:t>
      </w:r>
      <w:r w:rsidRPr="00E94352">
        <w:rPr>
          <w:lang w:val="en"/>
        </w:rPr>
        <w:br/>
        <w:t>Seizures: no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Review of Systems</w:t>
      </w:r>
    </w:p>
    <w:p w:rsidR="00B17B99" w:rsidRPr="00E94352" w:rsidRDefault="00B17B99" w:rsidP="00B17B99">
      <w:pPr>
        <w:pStyle w:val="NoSpacing"/>
        <w:rPr>
          <w:lang w:val="en"/>
        </w:rPr>
      </w:pPr>
      <w:proofErr w:type="gramStart"/>
      <w:r w:rsidRPr="00E94352">
        <w:rPr>
          <w:lang w:val="en"/>
        </w:rPr>
        <w:t>General: denies fatigue, malaise, fever, weight loss</w:t>
      </w:r>
      <w:r w:rsidRPr="00E94352">
        <w:rPr>
          <w:lang w:val="en"/>
        </w:rPr>
        <w:br/>
        <w:t>Eyes: denies blurring, diplopia, irritation, discharge</w:t>
      </w:r>
      <w:r w:rsidRPr="00E94352">
        <w:rPr>
          <w:lang w:val="en"/>
        </w:rPr>
        <w:br/>
        <w:t>Ear/Nose/Throat: denies ear pain or discharge, nasal obstruction or discharge, sore throat</w:t>
      </w:r>
      <w:r w:rsidRPr="00E94352">
        <w:rPr>
          <w:lang w:val="en"/>
        </w:rPr>
        <w:br/>
        <w:t>Cardiovascular: denies chest pain, palpitations, paroxysmal nocturnal dyspnea, orthopnea, edema Respiratory: denies coughing, wheezing, dyspnea, hemoptysis</w:t>
      </w:r>
      <w:r w:rsidRPr="00E94352">
        <w:rPr>
          <w:lang w:val="en"/>
        </w:rPr>
        <w:br/>
        <w:t>Gastrointestinal: denies abdominal pain, dysphagia, nausea, vomiting, diarrhea, constipation</w:t>
      </w:r>
      <w:r w:rsidRPr="00E94352">
        <w:rPr>
          <w:lang w:val="en"/>
        </w:rPr>
        <w:br/>
        <w:t>Genitourinary: denies hematuria, frequency, urgency, dysuria, discharge, impotence, incontinence</w:t>
      </w:r>
      <w:r w:rsidRPr="00E94352">
        <w:rPr>
          <w:lang w:val="en"/>
        </w:rPr>
        <w:br/>
        <w:t>Musculoskeletal: denies back pain, joint swelling, joint stiffness, joint pain</w:t>
      </w:r>
      <w:r w:rsidRPr="00E94352">
        <w:rPr>
          <w:lang w:val="en"/>
        </w:rPr>
        <w:br/>
        <w:t>Skin: denies rashes, itching, lumps, sores, lesions, color change</w:t>
      </w:r>
      <w:r w:rsidRPr="00E94352">
        <w:rPr>
          <w:lang w:val="en"/>
        </w:rPr>
        <w:br/>
        <w:t xml:space="preserve">Neurologic: denies syncope, seizures, transient paralysis, weakness, </w:t>
      </w:r>
      <w:proofErr w:type="spellStart"/>
      <w:r w:rsidRPr="00E94352">
        <w:rPr>
          <w:lang w:val="en"/>
        </w:rPr>
        <w:t>paresthesias</w:t>
      </w:r>
      <w:proofErr w:type="spellEnd"/>
      <w:r w:rsidRPr="00E94352">
        <w:rPr>
          <w:lang w:val="en"/>
        </w:rPr>
        <w:br/>
        <w:t>Psychiatric: denies depression, anxiety, mental disturbance, difficulty sleeping, suicidal ideation, hallucinations, paranoia</w:t>
      </w:r>
      <w:r w:rsidRPr="00E94352">
        <w:rPr>
          <w:lang w:val="en"/>
        </w:rPr>
        <w:br/>
        <w:t>Endocrine: denies polyuria, polydipsia, polyphagia, weight change, heat or cold intolerance</w:t>
      </w:r>
      <w:r w:rsidRPr="00E94352">
        <w:rPr>
          <w:lang w:val="en"/>
        </w:rPr>
        <w:br/>
      </w:r>
      <w:proofErr w:type="spellStart"/>
      <w:r w:rsidRPr="00E94352">
        <w:rPr>
          <w:lang w:val="en"/>
        </w:rPr>
        <w:t>Heme</w:t>
      </w:r>
      <w:proofErr w:type="spellEnd"/>
      <w:r w:rsidRPr="00E94352">
        <w:rPr>
          <w:lang w:val="en"/>
        </w:rPr>
        <w:t>/Lymphatic: denies easy or excessive bruising, history of blood transfusions, anemia, bleeding disorders, adenopathy, chills, sweats</w:t>
      </w:r>
      <w:r w:rsidRPr="00E94352">
        <w:rPr>
          <w:lang w:val="en"/>
        </w:rPr>
        <w:br/>
        <w:t xml:space="preserve">Allergic/Immunologic: denies </w:t>
      </w:r>
      <w:proofErr w:type="spellStart"/>
      <w:r w:rsidRPr="00E94352">
        <w:rPr>
          <w:lang w:val="en"/>
        </w:rPr>
        <w:t>urticaria</w:t>
      </w:r>
      <w:proofErr w:type="spellEnd"/>
      <w:r w:rsidRPr="00E94352">
        <w:rPr>
          <w:lang w:val="en"/>
        </w:rPr>
        <w:t>, hay fever, frequent UTIs; denies HIV high risk behaviors</w:t>
      </w:r>
      <w:proofErr w:type="gramEnd"/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Vital Signs</w:t>
      </w: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5077"/>
        <w:gridCol w:w="2411"/>
      </w:tblGrid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proofErr w:type="spellStart"/>
            <w:r w:rsidRPr="00E94352">
              <w:t>WeServeEveryone</w:t>
            </w:r>
            <w:proofErr w:type="spellEnd"/>
            <w:r w:rsidRPr="00E94352">
              <w:t xml:space="preserve"> Clinic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rPr>
                <w:i/>
                <w:iCs/>
              </w:rPr>
              <w:t>March 24, 2011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lastRenderedPageBreak/>
              <w:t>1111 First Street California</w:t>
            </w:r>
            <w:r w:rsidRPr="00E94352">
              <w:br/>
              <w:t>111-111-11111   Fax: 111-111-1111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Page 2</w:t>
            </w:r>
            <w:r w:rsidRPr="00E94352">
              <w:br/>
              <w:t>Chart Summary</w:t>
            </w:r>
          </w:p>
        </w:tc>
      </w:tr>
    </w:tbl>
    <w:p w:rsidR="00B17B99" w:rsidRPr="00E94352" w:rsidRDefault="00B17B99" w:rsidP="00B17B99">
      <w:pPr>
        <w:pStyle w:val="NoSpacing"/>
        <w:rPr>
          <w:lang w:val="en"/>
        </w:rPr>
      </w:pPr>
      <w:proofErr w:type="spellStart"/>
      <w:r w:rsidRPr="00E94352">
        <w:rPr>
          <w:lang w:val="en"/>
        </w:rPr>
        <w:t>Ht</w:t>
      </w:r>
      <w:proofErr w:type="spellEnd"/>
      <w:r w:rsidRPr="00E94352">
        <w:rPr>
          <w:lang w:val="en"/>
        </w:rPr>
        <w:t xml:space="preserve">: 64 in. </w:t>
      </w:r>
      <w:proofErr w:type="spellStart"/>
      <w:r w:rsidRPr="00E94352">
        <w:rPr>
          <w:lang w:val="en"/>
        </w:rPr>
        <w:t>Wt</w:t>
      </w:r>
      <w:proofErr w:type="spellEnd"/>
      <w:r w:rsidRPr="00E94352">
        <w:rPr>
          <w:lang w:val="en"/>
        </w:rPr>
        <w:t xml:space="preserve">: 140 </w:t>
      </w:r>
      <w:proofErr w:type="spellStart"/>
      <w:r w:rsidRPr="00E94352">
        <w:rPr>
          <w:lang w:val="en"/>
        </w:rPr>
        <w:t>lbs.T</w:t>
      </w:r>
      <w:proofErr w:type="spellEnd"/>
      <w:r w:rsidRPr="00E94352">
        <w:rPr>
          <w:lang w:val="en"/>
        </w:rPr>
        <w:t xml:space="preserve">: 98.0 </w:t>
      </w:r>
      <w:proofErr w:type="spellStart"/>
      <w:r w:rsidRPr="00E94352">
        <w:rPr>
          <w:lang w:val="en"/>
        </w:rPr>
        <w:t>degF</w:t>
      </w:r>
      <w:proofErr w:type="spellEnd"/>
      <w:r w:rsidRPr="00E94352">
        <w:rPr>
          <w:lang w:val="en"/>
        </w:rPr>
        <w:t>. T site: oral P: 72 Rhythm: regular R: 16 BP: 158/90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Physical Exam</w:t>
      </w:r>
    </w:p>
    <w:p w:rsidR="00B17B99" w:rsidRPr="00E94352" w:rsidRDefault="00B17B99" w:rsidP="00B17B99">
      <w:pPr>
        <w:pStyle w:val="NoSpacing"/>
        <w:rPr>
          <w:lang w:val="en"/>
        </w:rPr>
      </w:pPr>
      <w:proofErr w:type="gramStart"/>
      <w:r w:rsidRPr="00E94352">
        <w:rPr>
          <w:lang w:val="en"/>
        </w:rPr>
        <w:t>General Appearance: well developed, well nourished, no acute distress</w:t>
      </w:r>
      <w:r w:rsidRPr="00E94352">
        <w:rPr>
          <w:lang w:val="en"/>
        </w:rPr>
        <w:br/>
        <w:t>Eyes: conjunctiva and lids normal, PERRLA, EOMI, fundi WNL</w:t>
      </w:r>
      <w:r w:rsidRPr="00E94352">
        <w:rPr>
          <w:lang w:val="en"/>
        </w:rPr>
        <w:br/>
        <w:t>Ears, Nose, Mouth, Throat: TM clear, nares clear, oral exam WNL</w:t>
      </w:r>
      <w:r w:rsidRPr="00E94352">
        <w:rPr>
          <w:lang w:val="en"/>
        </w:rPr>
        <w:br/>
        <w:t>Respiratory: clear to auscultation and percussion, respiratory effort normal</w:t>
      </w:r>
      <w:r w:rsidRPr="00E94352">
        <w:rPr>
          <w:lang w:val="en"/>
        </w:rPr>
        <w:br/>
        <w:t>Cardiovascular: regular rate and rhythm, S1-S2, no murmur, rub or gallop, no bruits, peripheral pulses normal and symmetric, no cyanosis, clubbing, edema or varicosities</w:t>
      </w:r>
      <w:r w:rsidRPr="00E94352">
        <w:rPr>
          <w:lang w:val="en"/>
        </w:rPr>
        <w:br/>
        <w:t>Skin: clear, good turgor, color WNL, no rashes, lesions, or ulcerations</w:t>
      </w:r>
      <w:proofErr w:type="gramEnd"/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Problems (including changes): Blood pressure is lower. Feet are inspected and there are no callouses, no compromised skin. No vision complaints.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 xml:space="preserve">Impression: Sub optimal sugar, control with retinopathy and neuropathy, high glucometer readings. Will work harder on diet. Will increase insulin by </w:t>
      </w:r>
      <w:proofErr w:type="gramStart"/>
      <w:r w:rsidRPr="00E94352">
        <w:rPr>
          <w:lang w:val="en"/>
        </w:rPr>
        <w:t>2</w:t>
      </w:r>
      <w:proofErr w:type="gramEnd"/>
      <w:r w:rsidRPr="00E94352">
        <w:rPr>
          <w:lang w:val="en"/>
        </w:rPr>
        <w:t xml:space="preserve"> units.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Home Glucose Monitoring</w:t>
      </w:r>
      <w:proofErr w:type="gramStart"/>
      <w:r w:rsidRPr="00E94352">
        <w:rPr>
          <w:lang w:val="en"/>
        </w:rPr>
        <w:t>:</w:t>
      </w:r>
      <w:proofErr w:type="gramEnd"/>
      <w:r w:rsidRPr="00E94352">
        <w:rPr>
          <w:lang w:val="en"/>
        </w:rPr>
        <w:br/>
        <w:t>AC breakfast 110 to 220</w:t>
      </w:r>
      <w:r w:rsidRPr="00E94352">
        <w:rPr>
          <w:lang w:val="en"/>
        </w:rPr>
        <w:br/>
        <w:t>AC breakfast mean 142</w:t>
      </w:r>
      <w:r w:rsidRPr="00E94352">
        <w:rPr>
          <w:lang w:val="en"/>
        </w:rPr>
        <w:br/>
        <w:t>AC dinner 100 to 250</w:t>
      </w:r>
      <w:r w:rsidRPr="00E94352">
        <w:rPr>
          <w:lang w:val="en"/>
        </w:rPr>
        <w:br/>
        <w:t>AC dinner mean 120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Plan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Medications</w:t>
      </w:r>
      <w:proofErr w:type="gramStart"/>
      <w:r w:rsidRPr="00E94352">
        <w:rPr>
          <w:lang w:val="en"/>
        </w:rPr>
        <w:t>:</w:t>
      </w:r>
      <w:proofErr w:type="gramEnd"/>
      <w:r w:rsidRPr="00E94352">
        <w:rPr>
          <w:lang w:val="en"/>
        </w:rPr>
        <w:br/>
        <w:t>HUMULIN INJ 70/30 20 u ac breakfast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 xml:space="preserve">PRINIVIL TABS 20 MG 1 </w:t>
      </w:r>
      <w:proofErr w:type="spellStart"/>
      <w:r w:rsidRPr="00E94352">
        <w:rPr>
          <w:lang w:val="en"/>
        </w:rPr>
        <w:t>qd</w:t>
      </w:r>
      <w:proofErr w:type="spellEnd"/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Treatment: Will have annual foot exam at next visit.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Orders: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UA</w:t>
      </w:r>
      <w:r w:rsidRPr="00E94352">
        <w:rPr>
          <w:lang w:val="en"/>
        </w:rPr>
        <w:br/>
        <w:t>Metabolic Panel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Education/Counseling (time): 5 minutes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Coordination of Care (time): 20 minutes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Follow-up/Return Visit: 3 months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Disposition: return to clinic</w:t>
      </w: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5077"/>
        <w:gridCol w:w="2411"/>
      </w:tblGrid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proofErr w:type="spellStart"/>
            <w:r w:rsidRPr="00E94352">
              <w:t>WeServeEveryone</w:t>
            </w:r>
            <w:proofErr w:type="spellEnd"/>
            <w:r w:rsidRPr="00E94352">
              <w:t xml:space="preserve"> Clinic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rPr>
                <w:i/>
                <w:iCs/>
              </w:rPr>
              <w:t>March 24, 2011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1111 First Street California</w:t>
            </w:r>
            <w:r w:rsidRPr="00E94352">
              <w:br/>
              <w:t>111-111-11111   Fax: 111-111-1111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Page 2</w:t>
            </w:r>
            <w:r w:rsidRPr="00E94352">
              <w:br/>
              <w:t>Chart Summary</w:t>
            </w:r>
          </w:p>
        </w:tc>
      </w:tr>
    </w:tbl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 xml:space="preserve">03/18/2011 - Lab Report: Metabolic Panel Provider: Carl </w:t>
      </w:r>
      <w:proofErr w:type="spellStart"/>
      <w:r w:rsidRPr="00E94352">
        <w:rPr>
          <w:lang w:val="en"/>
        </w:rPr>
        <w:t>Savem</w:t>
      </w:r>
      <w:proofErr w:type="spellEnd"/>
      <w:r w:rsidRPr="00E94352">
        <w:rPr>
          <w:lang w:val="en"/>
        </w:rPr>
        <w:t xml:space="preserve"> MD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Tests: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 xml:space="preserve">(1) Metabolic </w:t>
      </w:r>
      <w:proofErr w:type="gramStart"/>
      <w:r w:rsidRPr="00E94352">
        <w:rPr>
          <w:lang w:val="en"/>
        </w:rPr>
        <w:t>Panel(</w:t>
      </w:r>
      <w:proofErr w:type="gramEnd"/>
      <w:r w:rsidRPr="00E94352">
        <w:rPr>
          <w:lang w:val="en"/>
        </w:rPr>
        <w:t>ML-03CHEM)</w:t>
      </w: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2471"/>
        <w:gridCol w:w="2471"/>
        <w:gridCol w:w="2546"/>
      </w:tblGrid>
      <w:tr w:rsidR="00B17B99" w:rsidRPr="00E94352" w:rsidTr="00D9416A">
        <w:tc>
          <w:tcPr>
            <w:tcW w:w="1650" w:type="pct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ALK PHOS</w:t>
            </w:r>
          </w:p>
        </w:tc>
        <w:tc>
          <w:tcPr>
            <w:tcW w:w="1650" w:type="pct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72</w:t>
            </w:r>
          </w:p>
        </w:tc>
        <w:tc>
          <w:tcPr>
            <w:tcW w:w="1700" w:type="pct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35-100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BG  RANDOM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125  mg/dl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70-125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BUN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16  mg/dl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7-25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CALCIUM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9.6  mg/dl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8.2-10.2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lastRenderedPageBreak/>
              <w:t>CHLORIDE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 xml:space="preserve">101  </w:t>
            </w:r>
            <w:proofErr w:type="spellStart"/>
            <w:r w:rsidRPr="00E94352">
              <w:t>mmol</w:t>
            </w:r>
            <w:proofErr w:type="spellEnd"/>
            <w:r w:rsidRPr="00E94352">
              <w:t>/l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96-109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CO2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 xml:space="preserve">27  </w:t>
            </w:r>
            <w:proofErr w:type="spellStart"/>
            <w:r w:rsidRPr="00E94352">
              <w:t>mmol</w:t>
            </w:r>
            <w:proofErr w:type="spellEnd"/>
            <w:r w:rsidRPr="00E94352">
              <w:t>/l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23-29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CREATININE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0.7  mg/dl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0.6-1.2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PO4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2.9  mg/dl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2.5-4.5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POTASSIUM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 xml:space="preserve">4.5  </w:t>
            </w:r>
            <w:proofErr w:type="spellStart"/>
            <w:r w:rsidRPr="00E94352">
              <w:t>mmol</w:t>
            </w:r>
            <w:proofErr w:type="spellEnd"/>
            <w:r w:rsidRPr="00E94352">
              <w:t>/l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3.5-5.3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SGOT  (AST)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31  U/L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0-40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BILI  TOTAL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0.7  mg/dl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0.0-1.3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URIC  ACID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4.8  mg/dl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3.4-7.0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LDH,  TOTAL 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136  IU/L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0-200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SODIUM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 xml:space="preserve">135  </w:t>
            </w:r>
            <w:proofErr w:type="spellStart"/>
            <w:r w:rsidRPr="00E94352">
              <w:t>mmol</w:t>
            </w:r>
            <w:proofErr w:type="spellEnd"/>
            <w:r w:rsidRPr="00E94352">
              <w:t>/l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135-145</w:t>
            </w:r>
          </w:p>
        </w:tc>
      </w:tr>
    </w:tbl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 </w:t>
      </w:r>
    </w:p>
    <w:p w:rsidR="00B17B99" w:rsidRPr="00E94352" w:rsidRDefault="00B17B99" w:rsidP="00B17B99">
      <w:pPr>
        <w:pStyle w:val="NoSpacing"/>
        <w:rPr>
          <w:lang w:val="en"/>
        </w:rPr>
      </w:pPr>
      <w:r w:rsidRPr="00E94352">
        <w:rPr>
          <w:lang w:val="en"/>
        </w:rPr>
        <w:t>(2) HbA1c Test</w:t>
      </w:r>
      <w:r w:rsidRPr="00E94352">
        <w:rPr>
          <w:lang w:val="en"/>
        </w:rPr>
        <w:br/>
        <w:t>HbA1c level 6.0%</w:t>
      </w:r>
      <w:r w:rsidRPr="00E94352">
        <w:rPr>
          <w:lang w:val="en"/>
        </w:rPr>
        <w:br/>
        <w:t>(3) Lipid Profile</w:t>
      </w:r>
      <w:r w:rsidRPr="00E94352">
        <w:rPr>
          <w:lang w:val="en"/>
        </w:rPr>
        <w:br/>
        <w:t>Cholesterol, Total   210 mg/dl</w:t>
      </w:r>
      <w:r w:rsidRPr="00E94352">
        <w:rPr>
          <w:lang w:val="en"/>
        </w:rPr>
        <w:br/>
        <w:t>Triglycerides           236 mg/dl</w:t>
      </w:r>
      <w:r w:rsidRPr="00E94352">
        <w:rPr>
          <w:lang w:val="en"/>
        </w:rPr>
        <w:br/>
        <w:t>HDL Cholesterol    36</w:t>
      </w:r>
      <w:r w:rsidRPr="00E94352">
        <w:rPr>
          <w:lang w:val="en"/>
        </w:rPr>
        <w:br/>
        <w:t>LDL Cholesterol     107 </w:t>
      </w: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5077"/>
        <w:gridCol w:w="2411"/>
      </w:tblGrid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proofErr w:type="spellStart"/>
            <w:r w:rsidRPr="00E94352">
              <w:t>WeServeEveryone</w:t>
            </w:r>
            <w:proofErr w:type="spellEnd"/>
            <w:r w:rsidRPr="00E94352">
              <w:t xml:space="preserve"> Clinic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rPr>
                <w:i/>
                <w:iCs/>
              </w:rPr>
              <w:t>March 24, 2011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1111 First Street California</w:t>
            </w:r>
            <w:r w:rsidRPr="00E94352">
              <w:br/>
              <w:t>111-111-11111   Fax: 111-111-1111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Page 2</w:t>
            </w:r>
            <w:r w:rsidRPr="00E94352">
              <w:br/>
              <w:t>Chart Summary</w:t>
            </w:r>
          </w:p>
        </w:tc>
      </w:tr>
    </w:tbl>
    <w:p w:rsidR="00B17B99" w:rsidRPr="00E94352" w:rsidRDefault="00B17B99" w:rsidP="00B17B99">
      <w:pPr>
        <w:pStyle w:val="NoSpacing"/>
        <w:rPr>
          <w:lang w:val="en"/>
        </w:rPr>
      </w:pPr>
      <w:proofErr w:type="gramStart"/>
      <w:r w:rsidRPr="00E94352">
        <w:rPr>
          <w:lang w:val="en"/>
        </w:rPr>
        <w:t>Female  DOB</w:t>
      </w:r>
      <w:proofErr w:type="gramEnd"/>
      <w:r w:rsidRPr="00E94352">
        <w:rPr>
          <w:lang w:val="en"/>
        </w:rPr>
        <w:t xml:space="preserve">: 04/04/1950                      0000-44444                          Ins: Commercial </w:t>
      </w:r>
      <w:proofErr w:type="spellStart"/>
      <w:r w:rsidRPr="00E94352">
        <w:rPr>
          <w:lang w:val="en"/>
        </w:rPr>
        <w:t>xxxxx</w:t>
      </w:r>
      <w:proofErr w:type="spellEnd"/>
    </w:p>
    <w:tbl>
      <w:tblPr>
        <w:tblW w:w="3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2808"/>
        <w:gridCol w:w="2808"/>
      </w:tblGrid>
      <w:tr w:rsidR="00B17B99" w:rsidRPr="00E94352" w:rsidTr="00D9416A">
        <w:tc>
          <w:tcPr>
            <w:tcW w:w="1650" w:type="pct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 </w:t>
            </w:r>
          </w:p>
        </w:tc>
        <w:tc>
          <w:tcPr>
            <w:tcW w:w="1650" w:type="pct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Date 03/18/2011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HEIGHT (in)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64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WEIGHT (</w:t>
            </w:r>
            <w:proofErr w:type="spellStart"/>
            <w:r w:rsidRPr="00E94352">
              <w:t>lb</w:t>
            </w:r>
            <w:proofErr w:type="spellEnd"/>
            <w:r w:rsidRPr="00E94352">
              <w:t>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140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TEMPERATURE (</w:t>
            </w:r>
            <w:proofErr w:type="spellStart"/>
            <w:r w:rsidRPr="00E94352">
              <w:t>deg</w:t>
            </w:r>
            <w:proofErr w:type="spellEnd"/>
            <w:r w:rsidRPr="00E94352">
              <w:t xml:space="preserve"> F)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98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TEMP SITE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oral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PULSE RATE (/min)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72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PULSE RHYTHM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RESP RATE (/min)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16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BP SYSTOLIC (mm Hg)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158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BP DIASTOLIC (mm Hg)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90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lastRenderedPageBreak/>
              <w:t>CHOLESTEROL (mg/</w:t>
            </w:r>
            <w:proofErr w:type="spellStart"/>
            <w:r w:rsidRPr="00E94352">
              <w:t>dL</w:t>
            </w:r>
            <w:proofErr w:type="spellEnd"/>
            <w:r w:rsidRPr="00E94352">
              <w:t>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HDL (mg/</w:t>
            </w:r>
            <w:proofErr w:type="spellStart"/>
            <w:r w:rsidRPr="00E94352">
              <w:t>dL</w:t>
            </w:r>
            <w:proofErr w:type="spellEnd"/>
            <w:r w:rsidRPr="00E94352">
              <w:t>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LDL (mg/</w:t>
            </w:r>
            <w:proofErr w:type="spellStart"/>
            <w:r w:rsidRPr="00E94352">
              <w:t>dL</w:t>
            </w:r>
            <w:proofErr w:type="spellEnd"/>
            <w:r w:rsidRPr="00E94352">
              <w:t>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BG RANDOM (mg/</w:t>
            </w:r>
            <w:proofErr w:type="spellStart"/>
            <w:r w:rsidRPr="00E94352">
              <w:t>dL</w:t>
            </w:r>
            <w:proofErr w:type="spellEnd"/>
            <w:r w:rsidRPr="00E94352">
              <w:t>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125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CXR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EKG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PAP SMEAR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BREAST EXAM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MAMMOGRAM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HEMOCCULT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proofErr w:type="spellStart"/>
            <w:r w:rsidRPr="00E94352">
              <w:t>neg</w:t>
            </w:r>
            <w:proofErr w:type="spellEnd"/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FLU VAX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PNEUMOVAX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TD BOOSTER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0.5 ml g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Foot Exam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Eye Exam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</w:pPr>
            <w:r w:rsidRPr="00E94352">
              <w:t>Complete</w:t>
            </w:r>
          </w:p>
        </w:tc>
      </w:tr>
    </w:tbl>
    <w:p w:rsidR="00B17B99" w:rsidRDefault="00B17B99" w:rsidP="00B17B99">
      <w:pPr>
        <w:pStyle w:val="NoSpacing"/>
      </w:pPr>
    </w:p>
    <w:p w:rsidR="00B17B99" w:rsidRDefault="00B17B99" w:rsidP="00B17B99">
      <w:pPr>
        <w:pStyle w:val="NoSpacing"/>
      </w:pP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Use for April 2011 abstraction</w:t>
      </w: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5039"/>
        <w:gridCol w:w="2449"/>
      </w:tblGrid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proofErr w:type="spellStart"/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WeServeEveryone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 xml:space="preserve"> Clinic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1111 First Street California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br/>
              <w:t>111-111-11111 Fax: 111-111-1111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Chart Summary</w:t>
            </w:r>
          </w:p>
        </w:tc>
      </w:tr>
    </w:tbl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Steve Apple</w:t>
      </w: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2471"/>
        <w:gridCol w:w="2471"/>
        <w:gridCol w:w="2546"/>
      </w:tblGrid>
      <w:tr w:rsidR="00B17B99" w:rsidRPr="00E94352" w:rsidTr="00D9416A">
        <w:tc>
          <w:tcPr>
            <w:tcW w:w="1650" w:type="pct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Male DOB: 02/02/1945</w:t>
            </w:r>
          </w:p>
        </w:tc>
        <w:tc>
          <w:tcPr>
            <w:tcW w:w="1650" w:type="pct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0000-22222</w:t>
            </w:r>
          </w:p>
        </w:tc>
        <w:tc>
          <w:tcPr>
            <w:tcW w:w="1700" w:type="pct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Home: 222-222-2222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br/>
              <w:t xml:space="preserve">Ins: Commercial 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xxxxx</w:t>
            </w:r>
            <w:proofErr w:type="spellEnd"/>
          </w:p>
        </w:tc>
      </w:tr>
    </w:tbl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Patient Information</w:t>
      </w: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5242"/>
        <w:gridCol w:w="2246"/>
      </w:tblGrid>
      <w:tr w:rsidR="00B17B99" w:rsidRPr="00E94352" w:rsidTr="00D9416A">
        <w:tc>
          <w:tcPr>
            <w:tcW w:w="3500" w:type="pct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Name: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 Steve Apple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Home Phone: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 222-222-2222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Address: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 2222 Computer 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Dr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br/>
              <w:t>                Laptop, California  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Office Phone: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Patient ID: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 0000-22222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Fax: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Birth Date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: 02/02/1945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Status: 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Active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Gender: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 Male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Marital Status: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 Married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Contact By: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 Phone 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Race: 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White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proofErr w:type="spellStart"/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lastRenderedPageBreak/>
              <w:t>Soc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 xml:space="preserve"> Sec No: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 222-22-2222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Language: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 English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proofErr w:type="spellStart"/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Resp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Prov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: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 Carl 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Savem</w:t>
            </w:r>
            <w:proofErr w:type="spellEnd"/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MRN: 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MR-111-1111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Referred by: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Emp. Status: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 Full-time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Sens Chart: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 No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Home LOC: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 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WeServeEveryone</w:t>
            </w:r>
            <w:proofErr w:type="spellEnd"/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External ID: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 MR-111-1111</w:t>
            </w:r>
          </w:p>
        </w:tc>
      </w:tr>
    </w:tbl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Problems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DIABETES MELLITUS (ICD-250.)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Medications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PRINIVIL TABS 20 MG (LISINOPRIL) 1 </w:t>
      </w:r>
      <w:proofErr w:type="spellStart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po</w:t>
      </w:r>
      <w:proofErr w:type="spellEnd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</w:t>
      </w:r>
      <w:proofErr w:type="spellStart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qd</w:t>
      </w:r>
      <w:proofErr w:type="spellEnd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  <w:t xml:space="preserve">Last Refill: #30 x 2 : Carl </w:t>
      </w:r>
      <w:proofErr w:type="spellStart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Savem</w:t>
      </w:r>
      <w:proofErr w:type="spellEnd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MD (11/27/2010)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  <w:t>HUMULIN INJ 70/30 (INSULIN REG &amp; ISOPHANE (HUMAN)) 20 units ac breakfast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  <w:t xml:space="preserve">Last Refill: #600 u x 0: Carl </w:t>
      </w:r>
      <w:proofErr w:type="spellStart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Savem</w:t>
      </w:r>
      <w:proofErr w:type="spellEnd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MD (11/27/2010)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Directives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Allergies and Adverse Reactions (! = critical)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Services Due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CREATININE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2/1/2011 - Office Visit: F/u Diabetes</w:t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br/>
        <w:t xml:space="preserve">Provider: Carl </w:t>
      </w:r>
      <w:proofErr w:type="spellStart"/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Savem</w:t>
      </w:r>
      <w:proofErr w:type="spellEnd"/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 xml:space="preserve"> MD</w:t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br/>
        <w:t xml:space="preserve">Location of Care: </w:t>
      </w:r>
      <w:proofErr w:type="spellStart"/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WeServeEveryone</w:t>
      </w:r>
      <w:proofErr w:type="spellEnd"/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 xml:space="preserve"> Clinic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OFFICE VISIT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History of Present Illness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Reason for visit: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Routine follow up to review medications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Chief Complaint: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No complaints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History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Diabetes Management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Hyperglycemic Symptoms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Polyuria: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no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Polydipsia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: no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Blurred vision: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no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Sympathomimetic Symptoms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Diaphoresis: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no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Agitation: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no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Tremor: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no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Palpitations: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no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Insomnia: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no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proofErr w:type="spellStart"/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Neuroglycopenic</w:t>
      </w:r>
      <w:proofErr w:type="spellEnd"/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 xml:space="preserve"> Symptoms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Confusion: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no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Lethargy: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no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Somnolence: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no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Amnesia: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no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Stupor: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no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Seizures: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no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Review of Systems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proofErr w:type="gramStart"/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General: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denies fatigue, malaise, fever, weight loss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Eyes: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denies blurring, diplopia, irritation, discharge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Ear/Nose/Throat: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denies ear pain or discharge, nasal obstruction or discharge, sore throat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Cardiovascular: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denies chest pain, palpitations, paroxysmal nocturnal dyspnea, orthopnea, edema Respiratory: denies coughing, wheezing, dyspnea, hemoptysis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Gastrointestinal: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denies abdominal pain, dysphagia, nausea, vomiting, diarrhea, constipation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Genitourinary: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denies hematuria, frequency, urgency, dysuria, discharge, impotence, incontinence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Musculoskeletal: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denies back pain, joint swelling, joint stiffness, joint pain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lastRenderedPageBreak/>
        <w:t>Skin: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denies rashes, itching, lumps, sores, lesions, color change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Neurologic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: denies syncope, seizures, transient paralysis, weakness, </w:t>
      </w:r>
      <w:proofErr w:type="spellStart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paresthesias</w:t>
      </w:r>
      <w:proofErr w:type="spellEnd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Psychiatric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: denies depression, anxiety, mental disturbance, difficulty sleeping, suicidal ideation, hallucinations, paranoia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Endocrine: denies polyuria, polydipsia, polyphagia, weight change, heat or cold intolerance</w:t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br/>
      </w:r>
      <w:proofErr w:type="spellStart"/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Heme</w:t>
      </w:r>
      <w:proofErr w:type="spellEnd"/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/Lymphatic: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denies easy or excessive bruising, history of blood transfusions, anemia, bleeding disorders, adenopathy, chills, sweats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Allergic/Immunologic: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denies </w:t>
      </w:r>
      <w:proofErr w:type="spellStart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urticaria</w:t>
      </w:r>
      <w:proofErr w:type="spellEnd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, hay fever, frequent UTIs; denies HIV high risk behaviors</w:t>
      </w:r>
      <w:proofErr w:type="gramEnd"/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Vital Signs</w:t>
      </w: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5080"/>
        <w:gridCol w:w="2408"/>
      </w:tblGrid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proofErr w:type="spellStart"/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WeServeEveryone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 xml:space="preserve"> Clinic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i/>
                <w:iCs/>
                <w:sz w:val="20"/>
                <w:szCs w:val="20"/>
              </w:rPr>
              <w:t>March 24, 2011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1111 First Street California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br/>
              <w:t>111-111-11111   Fax: 111-111-1111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Page 2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br/>
              <w:t>Chart Summary</w:t>
            </w:r>
          </w:p>
        </w:tc>
      </w:tr>
    </w:tbl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vanish/>
          <w:sz w:val="20"/>
          <w:szCs w:val="20"/>
          <w:lang w:val="en"/>
        </w:rPr>
      </w:pP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3841"/>
        <w:gridCol w:w="3647"/>
      </w:tblGrid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Steve Apple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Male   DOB: 02/02/1945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br/>
              <w:t>0000-22222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Home: 222-222-2222</w:t>
            </w:r>
          </w:p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Ins: Commercial 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xxxxx</w:t>
            </w:r>
            <w:proofErr w:type="spellEnd"/>
          </w:p>
        </w:tc>
      </w:tr>
    </w:tbl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proofErr w:type="spellStart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Ht</w:t>
      </w:r>
      <w:proofErr w:type="spellEnd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: </w:t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71 in.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  </w:t>
      </w:r>
      <w:proofErr w:type="spellStart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Wt</w:t>
      </w:r>
      <w:proofErr w:type="spellEnd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: </w:t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191</w:t>
      </w:r>
      <w:proofErr w:type="gramStart"/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  lbs</w:t>
      </w:r>
      <w:proofErr w:type="gramEnd"/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.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   T: </w:t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98.0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 </w:t>
      </w:r>
      <w:proofErr w:type="spellStart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degF</w:t>
      </w:r>
      <w:proofErr w:type="spellEnd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. T site: </w:t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oral</w:t>
      </w:r>
      <w:proofErr w:type="gramStart"/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 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P</w:t>
      </w:r>
      <w:proofErr w:type="gramEnd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: 70   Rhythm: </w:t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regular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 R: </w:t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16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 BP: </w:t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118/70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Physical Exam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proofErr w:type="gramStart"/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General Appearance: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no acute distress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Eyes: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conjunctiva and lids normal, PERRLA, EOMI, fundi WNL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Ears, Nose, Mouth, Throat: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TM clear, nares clear, oral exam WNL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Respiratory: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clear to auscultation and percussion, respiratory effort normal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Cardiovascular: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regular rate and rhythm, S1-S2, no murmur, rub or gallop, no bruits, peripheral pulses normal and symmetric, no cyanosis, clubbing, edema or varicosities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</w: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Skin: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clear, good turgor, color WNL, no rashes, lesions, or ulcerations</w:t>
      </w:r>
      <w:proofErr w:type="gramEnd"/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Assessment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Problems (including changes):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 Feet </w:t>
      </w:r>
      <w:proofErr w:type="gramStart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are inspected</w:t>
      </w:r>
      <w:proofErr w:type="gramEnd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and there are no callouses, no compromised skin. No vision complaints.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Impression: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Sub optimal sugar, control with retinopathy and neuropathy, high glucometer readings.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Plan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Medications: 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  <w:t>HUMULIN INJ 70/30 20 u ac breakfast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PRINIVIL TABS 20 MG 1 </w:t>
      </w:r>
      <w:proofErr w:type="spellStart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qd</w:t>
      </w:r>
      <w:proofErr w:type="spellEnd"/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Treatment: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Will have annual foot exam at next visit.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Orders: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Lipid Panel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Education/Counseling (time):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15 minutes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Coordination of Care (time):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5 minutes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Follow-up/Return Visit: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3 months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Disposition: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 xml:space="preserve"> return to clinic</w:t>
      </w: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5080"/>
        <w:gridCol w:w="2408"/>
      </w:tblGrid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proofErr w:type="spellStart"/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WeServeEveryone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 xml:space="preserve"> Clinic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i/>
                <w:iCs/>
                <w:sz w:val="20"/>
                <w:szCs w:val="20"/>
              </w:rPr>
              <w:t>March 24, 2011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1111 First Street California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br/>
              <w:t>111-111-11111   Fax: 111-111-1111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Page 2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br/>
              <w:t>Chart Summary</w:t>
            </w:r>
          </w:p>
        </w:tc>
      </w:tr>
    </w:tbl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vanish/>
          <w:sz w:val="20"/>
          <w:szCs w:val="20"/>
          <w:lang w:val="en"/>
        </w:rPr>
      </w:pP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3841"/>
        <w:gridCol w:w="3647"/>
      </w:tblGrid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Steve Apple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Male   DOB: 02/02/1945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br/>
              <w:t>0000-22222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Home: 222-222-2222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br/>
              <w:t xml:space="preserve">Ins: Commercial 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xxxxx</w:t>
            </w:r>
            <w:proofErr w:type="spellEnd"/>
          </w:p>
        </w:tc>
      </w:tr>
    </w:tbl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Tests: 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                               </w:t>
      </w:r>
    </w:p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(1) Metabolic Panel</w:t>
      </w:r>
      <w:proofErr w:type="gramStart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  (</w:t>
      </w:r>
      <w:proofErr w:type="gramEnd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ML-03CHEM)</w:t>
      </w: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2471"/>
        <w:gridCol w:w="2471"/>
        <w:gridCol w:w="2546"/>
      </w:tblGrid>
      <w:tr w:rsidR="00B17B99" w:rsidRPr="00E94352" w:rsidTr="00D9416A">
        <w:tc>
          <w:tcPr>
            <w:tcW w:w="1650" w:type="pct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lastRenderedPageBreak/>
              <w:t>ALK  PHOS    </w:t>
            </w:r>
          </w:p>
        </w:tc>
        <w:tc>
          <w:tcPr>
            <w:tcW w:w="1650" w:type="pct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72  U/L       </w:t>
            </w:r>
          </w:p>
        </w:tc>
        <w:tc>
          <w:tcPr>
            <w:tcW w:w="1700" w:type="pct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35-100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BG  RANDOM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125  mg/dl  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70-125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BUN 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16  mg/dl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7-25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CALCIUM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9.6  mg/dl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8.2-10.2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CHLORIDE 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101  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mmol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/l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96-109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CO2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27  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mmol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/l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23-29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CREATININE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0.7  mg/dl  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0.6-1.2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PO4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2.9  mg/dl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2.5-4.5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POTASSIUM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4.5  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mmol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/l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3.5-5.3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SGOT  (AST)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31  U/L 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0-40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BILI  TOTAL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0.7  mg/dl     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0.0-1.3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URIC  ACID 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4.8  mg/dl  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3.4-7.0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LDH,  TOTAL   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136  IU/L 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0-200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SODIUM  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135  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mmol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/l     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135-145</w:t>
            </w:r>
          </w:p>
        </w:tc>
      </w:tr>
    </w:tbl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(2) HbA1c Test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  <w:t>HbA1c level    5.0</w:t>
      </w:r>
      <w:proofErr w:type="gramStart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t>%</w:t>
      </w:r>
      <w:proofErr w:type="gramEnd"/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  <w:t>(3) Lipid Profile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  <w:t>Cholesterol, Total   210 mg/dl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  <w:t>Triglycerides  236 mg/dl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  <w:t>HDL Cholesterol 36</w:t>
      </w:r>
      <w:r w:rsidRPr="00E94352">
        <w:rPr>
          <w:rFonts w:ascii="CartoGothicStdBook" w:eastAsia="Times New Roman" w:hAnsi="CartoGothicStdBook" w:cs="Times New Roman"/>
          <w:sz w:val="20"/>
          <w:szCs w:val="20"/>
          <w:lang w:val="en"/>
        </w:rPr>
        <w:br/>
        <w:t>LDL Cholesterol 87</w:t>
      </w: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5080"/>
        <w:gridCol w:w="2408"/>
      </w:tblGrid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proofErr w:type="spellStart"/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WeServeEveryone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 xml:space="preserve"> Clinic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i/>
                <w:iCs/>
                <w:sz w:val="20"/>
                <w:szCs w:val="20"/>
              </w:rPr>
              <w:t>March 24, 2011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1111 First Street California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br/>
              <w:t>111-111-11111   Fax: 111-111-1111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Page 2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br/>
              <w:t>Chart Summary</w:t>
            </w:r>
          </w:p>
        </w:tc>
      </w:tr>
    </w:tbl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vanish/>
          <w:sz w:val="20"/>
          <w:szCs w:val="20"/>
          <w:lang w:val="en"/>
        </w:rPr>
      </w:pPr>
    </w:p>
    <w:tbl>
      <w:tblPr>
        <w:tblW w:w="4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3754"/>
        <w:gridCol w:w="3734"/>
      </w:tblGrid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Steve Apple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Male DOB: 02/02/1945</w:t>
            </w: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br/>
              <w:t>0000-22222</w:t>
            </w:r>
          </w:p>
        </w:tc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Home: 222-222-2222</w:t>
            </w:r>
          </w:p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Ins: Commercial 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xxxxx</w:t>
            </w:r>
            <w:proofErr w:type="spellEnd"/>
          </w:p>
        </w:tc>
      </w:tr>
    </w:tbl>
    <w:p w:rsidR="00B17B99" w:rsidRPr="00E94352" w:rsidRDefault="00B17B99" w:rsidP="00B17B99">
      <w:pPr>
        <w:pStyle w:val="NoSpacing"/>
        <w:rPr>
          <w:rFonts w:ascii="CartoGothicStdBook" w:eastAsia="Times New Roman" w:hAnsi="CartoGothicStdBook" w:cs="Times New Roman"/>
          <w:sz w:val="20"/>
          <w:szCs w:val="20"/>
          <w:lang w:val="en"/>
        </w:rPr>
      </w:pPr>
      <w:r w:rsidRPr="00E94352">
        <w:rPr>
          <w:rFonts w:ascii="CartoGothicStdBook" w:eastAsia="Times New Roman" w:hAnsi="CartoGothicStdBook" w:cs="Times New Roman"/>
          <w:b/>
          <w:bCs/>
          <w:sz w:val="20"/>
          <w:szCs w:val="20"/>
          <w:lang w:val="en"/>
        </w:rPr>
        <w:t>Flowsheet</w:t>
      </w:r>
    </w:p>
    <w:tbl>
      <w:tblPr>
        <w:tblW w:w="3000" w:type="pct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  <w:tblDescription w:val="layout"/>
      </w:tblPr>
      <w:tblGrid>
        <w:gridCol w:w="2808"/>
        <w:gridCol w:w="2808"/>
      </w:tblGrid>
      <w:tr w:rsidR="00B17B99" w:rsidRPr="00E94352" w:rsidTr="00D9416A">
        <w:tc>
          <w:tcPr>
            <w:tcW w:w="1650" w:type="pct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 </w:t>
            </w:r>
          </w:p>
        </w:tc>
        <w:tc>
          <w:tcPr>
            <w:tcW w:w="1650" w:type="pct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b/>
                <w:bCs/>
                <w:sz w:val="20"/>
                <w:szCs w:val="20"/>
              </w:rPr>
              <w:t>Date 12/18/2010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HEIGHT  (in)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71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WEIGHT (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lb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191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TEMPERATURE (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deg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 xml:space="preserve"> F)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98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TEMP SITE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oral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PULSE RATE (/min)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72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PULSE RHYTHM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lastRenderedPageBreak/>
              <w:t>RESP RATE (/min)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16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BP SYSTOLIC (mm Hg)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118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BP DIASTOLIC (mm Hg)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70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CHOLESTEROL (mg/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dL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HDL (mg/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dL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87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LDL (mg/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dL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125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BG RANDOM  (mg/</w:t>
            </w: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dL</w:t>
            </w:r>
            <w:proofErr w:type="spellEnd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CXR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EKG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PAP SMEAR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BREAST EXAM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MAMMOGRAM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 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HEMOCCULT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proofErr w:type="spellStart"/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neg</w:t>
            </w:r>
            <w:proofErr w:type="spellEnd"/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FLU VAX 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0.5 ml g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PNEUMOVAX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0.5 ml g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TD BOOSTER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0.5 ml g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Foot Exam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Complete</w:t>
            </w:r>
          </w:p>
        </w:tc>
      </w:tr>
      <w:tr w:rsidR="00B17B99" w:rsidRPr="00E94352" w:rsidTr="00D9416A">
        <w:tc>
          <w:tcPr>
            <w:tcW w:w="0" w:type="auto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Eye Exam</w:t>
            </w:r>
          </w:p>
        </w:tc>
        <w:tc>
          <w:tcPr>
            <w:tcW w:w="0" w:type="auto"/>
            <w:vAlign w:val="bottom"/>
            <w:hideMark/>
          </w:tcPr>
          <w:p w:rsidR="00B17B99" w:rsidRPr="00E94352" w:rsidRDefault="00B17B99" w:rsidP="00D9416A">
            <w:pPr>
              <w:pStyle w:val="NoSpacing"/>
              <w:rPr>
                <w:rFonts w:ascii="CartoGothicStdBook" w:eastAsia="Times New Roman" w:hAnsi="CartoGothicStdBook" w:cs="Times New Roman"/>
                <w:sz w:val="20"/>
                <w:szCs w:val="20"/>
              </w:rPr>
            </w:pPr>
            <w:r w:rsidRPr="00E94352">
              <w:rPr>
                <w:rFonts w:ascii="CartoGothicStdBook" w:eastAsia="Times New Roman" w:hAnsi="CartoGothicStdBook" w:cs="Times New Roman"/>
                <w:sz w:val="20"/>
                <w:szCs w:val="20"/>
              </w:rPr>
              <w:t>Complete</w:t>
            </w:r>
          </w:p>
        </w:tc>
      </w:tr>
    </w:tbl>
    <w:p w:rsidR="003E568E" w:rsidRDefault="003E568E">
      <w:bookmarkStart w:id="0" w:name="_GoBack"/>
      <w:bookmarkEnd w:id="0"/>
    </w:p>
    <w:sectPr w:rsidR="003E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toGothicStdBoo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99"/>
    <w:rsid w:val="003E568E"/>
    <w:rsid w:val="00B1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A76F"/>
  <w15:chartTrackingRefBased/>
  <w15:docId w15:val="{8A2BEC47-2752-4F04-A0E2-F2D64ED8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6C0C9DB0635478601D9A0FA752A66" ma:contentTypeVersion="0" ma:contentTypeDescription="Create a new document." ma:contentTypeScope="" ma:versionID="f9371c465e7ecbce11b8aaf5fed3e9cb">
  <xsd:schema xmlns:xsd="http://www.w3.org/2001/XMLSchema" xmlns:xs="http://www.w3.org/2001/XMLSchema" xmlns:p="http://schemas.microsoft.com/office/2006/metadata/properties" xmlns:ns2="06f66791-a6f7-4729-9c86-00ed4cd69381" targetNamespace="http://schemas.microsoft.com/office/2006/metadata/properties" ma:root="true" ma:fieldsID="16a5d5397b455ea0d0e3eb7d47723a11" ns2:_="">
    <xsd:import namespace="06f66791-a6f7-4729-9c86-00ed4cd693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6791-a6f7-4729-9c86-00ed4cd693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f66791-a6f7-4729-9c86-00ed4cd69381">FKRKCV7FTCV2-1650514234-21</_dlc_DocId>
    <_dlc_DocIdUrl xmlns="06f66791-a6f7-4729-9c86-00ed4cd69381">
      <Url>http://coryretherford.com/_layouts/15/DocIdRedir.aspx?ID=FKRKCV7FTCV2-1650514234-21</Url>
      <Description>FKRKCV7FTCV2-1650514234-21</Description>
    </_dlc_DocIdUrl>
  </documentManagement>
</p:properties>
</file>

<file path=customXml/itemProps1.xml><?xml version="1.0" encoding="utf-8"?>
<ds:datastoreItem xmlns:ds="http://schemas.openxmlformats.org/officeDocument/2006/customXml" ds:itemID="{F9379708-060C-474A-B602-D1BCEA62750D}"/>
</file>

<file path=customXml/itemProps2.xml><?xml version="1.0" encoding="utf-8"?>
<ds:datastoreItem xmlns:ds="http://schemas.openxmlformats.org/officeDocument/2006/customXml" ds:itemID="{C224AE24-2FF3-4266-8CF6-89D187A08FBA}"/>
</file>

<file path=customXml/itemProps3.xml><?xml version="1.0" encoding="utf-8"?>
<ds:datastoreItem xmlns:ds="http://schemas.openxmlformats.org/officeDocument/2006/customXml" ds:itemID="{0CFF5B9E-7BB0-4AD3-9CD6-DEC16FB9D380}"/>
</file>

<file path=customXml/itemProps4.xml><?xml version="1.0" encoding="utf-8"?>
<ds:datastoreItem xmlns:ds="http://schemas.openxmlformats.org/officeDocument/2006/customXml" ds:itemID="{B049782F-1001-43BB-AC75-89321455AA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Retherford</dc:creator>
  <cp:keywords/>
  <dc:description/>
  <cp:lastModifiedBy>Cory Retherford</cp:lastModifiedBy>
  <cp:revision>1</cp:revision>
  <dcterms:created xsi:type="dcterms:W3CDTF">2019-01-10T18:45:00Z</dcterms:created>
  <dcterms:modified xsi:type="dcterms:W3CDTF">2019-01-10T18:45:00Z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FClassification">
    <vt:lpwstr>8533164e-e012-49d7-b278-f3144d2404ac|b9fb5c1f-84d8-4f0f-8e28-1eaea3f89bf8|e1dd3e0c-b68e-4e9b-bdc6-b2f30bc74209|</vt:lpwstr>
  </property>
  <property fmtid="{D5CDD505-2E9C-101B-9397-08002B2CF9AE}" pid="3" name="IFClassification_type">
    <vt:lpwstr>2</vt:lpwstr>
  </property>
  <property fmtid="{D5CDD505-2E9C-101B-9397-08002B2CF9AE}" pid="4" name="IFClassification_name">
    <vt:lpwstr>Internal|Critical|Public|</vt:lpwstr>
  </property>
  <property fmtid="{D5CDD505-2E9C-101B-9397-08002B2CF9AE}" pid="5" name="IFClassification_name_type">
    <vt:lpwstr>2</vt:lpwstr>
  </property>
  <property fmtid="{D5CDD505-2E9C-101B-9397-08002B2CF9AE}" pid="6" name="IFClassification_flags">
    <vt:lpwstr>32768|32768|32768|</vt:lpwstr>
  </property>
  <property fmtid="{D5CDD505-2E9C-101B-9397-08002B2CF9AE}" pid="7" name="IFClassification_flags_type">
    <vt:lpwstr>2</vt:lpwstr>
  </property>
  <property fmtid="{D5CDD505-2E9C-101B-9397-08002B2CF9AE}" pid="8" name="IFClassification_version">
    <vt:lpwstr>43ee0c5f-e038-421c-8a3e-ab4eB1166124</vt:lpwstr>
  </property>
  <property fmtid="{D5CDD505-2E9C-101B-9397-08002B2CF9AE}" pid="9" name="IFClassification_version_type">
    <vt:lpwstr>1</vt:lpwstr>
  </property>
  <property fmtid="{D5CDD505-2E9C-101B-9397-08002B2CF9AE}" pid="10" name="ContentTypeId">
    <vt:lpwstr>0x0101003E76C0C9DB0635478601D9A0FA752A66</vt:lpwstr>
  </property>
  <property fmtid="{D5CDD505-2E9C-101B-9397-08002B2CF9AE}" pid="11" name="_dlc_DocIdItemGuid">
    <vt:lpwstr>6b723e16-7d15-456e-9b27-5a51cd780345</vt:lpwstr>
  </property>
</Properties>
</file>